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5" w:rsidRPr="00C936F7" w:rsidRDefault="00380065" w:rsidP="00380065">
      <w:pPr>
        <w:shd w:val="clear" w:color="auto" w:fill="D9D9D9" w:themeFill="background1" w:themeFillShade="D9"/>
        <w:spacing w:line="240" w:lineRule="auto"/>
        <w:jc w:val="center"/>
        <w:rPr>
          <w:rFonts w:ascii="Segoe UI Semibold" w:hAnsi="Segoe UI Semibold" w:cs="Andalus"/>
          <w:b/>
          <w:bCs/>
          <w:color w:val="000000" w:themeColor="text1"/>
          <w:sz w:val="48"/>
          <w:szCs w:val="48"/>
          <w:u w:val="single"/>
        </w:rPr>
      </w:pPr>
      <w:r w:rsidRPr="00C936F7">
        <w:rPr>
          <w:rFonts w:ascii="Segoe UI Semibold" w:hAnsi="Segoe UI Semibold" w:cs="Andalus"/>
          <w:b/>
          <w:bCs/>
          <w:color w:val="000000" w:themeColor="text1"/>
          <w:sz w:val="48"/>
          <w:szCs w:val="48"/>
          <w:u w:val="single"/>
        </w:rPr>
        <w:t>Tanta University Environmental Forum</w:t>
      </w:r>
    </w:p>
    <w:p w:rsidR="00380065" w:rsidRPr="00C936F7" w:rsidRDefault="00380065" w:rsidP="00773396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0"/>
          <w:szCs w:val="40"/>
        </w:rPr>
      </w:pPr>
    </w:p>
    <w:p w:rsidR="00D74B7A" w:rsidRPr="00C936F7" w:rsidRDefault="00D74B7A" w:rsidP="00773396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8"/>
          <w:szCs w:val="48"/>
        </w:rPr>
      </w:pPr>
    </w:p>
    <w:p w:rsidR="00355493" w:rsidRPr="00C936F7" w:rsidRDefault="00355493" w:rsidP="00773396">
      <w:pPr>
        <w:spacing w:line="240" w:lineRule="auto"/>
        <w:jc w:val="center"/>
        <w:rPr>
          <w:rFonts w:ascii="Agency FB" w:hAnsi="Agency FB" w:cstheme="majorBidi"/>
          <w:b/>
          <w:bCs/>
          <w:color w:val="FF0000"/>
          <w:sz w:val="48"/>
          <w:szCs w:val="48"/>
        </w:rPr>
      </w:pPr>
      <w:r w:rsidRPr="00C936F7">
        <w:rPr>
          <w:rFonts w:ascii="Agency FB" w:hAnsi="Agency FB" w:cstheme="majorBidi"/>
          <w:b/>
          <w:bCs/>
          <w:color w:val="FF0000"/>
          <w:sz w:val="48"/>
          <w:szCs w:val="48"/>
        </w:rPr>
        <w:t>Workshop</w:t>
      </w:r>
    </w:p>
    <w:p w:rsidR="00355493" w:rsidRPr="00C936F7" w:rsidRDefault="002C3FD2" w:rsidP="00773396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8"/>
          <w:szCs w:val="48"/>
        </w:rPr>
      </w:pPr>
      <w:r w:rsidRPr="00C936F7">
        <w:rPr>
          <w:rFonts w:ascii="Agency FB" w:hAnsi="Agency FB" w:cstheme="majorBidi"/>
          <w:b/>
          <w:bCs/>
          <w:color w:val="000000" w:themeColor="text1"/>
          <w:sz w:val="48"/>
          <w:szCs w:val="48"/>
        </w:rPr>
        <w:t>“How</w:t>
      </w:r>
      <w:r w:rsidR="00355493" w:rsidRPr="00C936F7">
        <w:rPr>
          <w:rFonts w:ascii="Agency FB" w:hAnsi="Agency FB" w:cstheme="majorBidi"/>
          <w:b/>
          <w:bCs/>
          <w:color w:val="000000" w:themeColor="text1"/>
          <w:sz w:val="48"/>
          <w:szCs w:val="48"/>
        </w:rPr>
        <w:t xml:space="preserve"> to </w:t>
      </w:r>
      <w:r w:rsidRPr="00C936F7">
        <w:rPr>
          <w:rFonts w:ascii="Agency FB" w:hAnsi="Agency FB" w:cstheme="majorBidi"/>
          <w:b/>
          <w:bCs/>
          <w:color w:val="000000" w:themeColor="text1"/>
          <w:sz w:val="48"/>
          <w:szCs w:val="48"/>
        </w:rPr>
        <w:t>design</w:t>
      </w:r>
      <w:r w:rsidR="00355493" w:rsidRPr="00C936F7">
        <w:rPr>
          <w:rFonts w:ascii="Agency FB" w:hAnsi="Agency FB" w:cstheme="majorBidi"/>
          <w:b/>
          <w:bCs/>
          <w:color w:val="000000" w:themeColor="text1"/>
          <w:sz w:val="48"/>
          <w:szCs w:val="48"/>
        </w:rPr>
        <w:t xml:space="preserve"> study questionnaire”</w:t>
      </w:r>
    </w:p>
    <w:p w:rsidR="00876368" w:rsidRPr="00C936F7" w:rsidRDefault="00876368" w:rsidP="00876368">
      <w:pPr>
        <w:spacing w:line="240" w:lineRule="auto"/>
        <w:jc w:val="center"/>
        <w:rPr>
          <w:rFonts w:ascii="Agency FB" w:hAnsi="Agency FB" w:cstheme="majorBidi"/>
          <w:b/>
          <w:bCs/>
          <w:i/>
          <w:iCs/>
          <w:color w:val="FF0000"/>
          <w:sz w:val="28"/>
          <w:szCs w:val="28"/>
        </w:rPr>
      </w:pPr>
      <w:r w:rsidRPr="00C936F7">
        <w:rPr>
          <w:rFonts w:ascii="Agency FB" w:hAnsi="Agency FB" w:cstheme="majorBidi"/>
          <w:b/>
          <w:bCs/>
          <w:i/>
          <w:iCs/>
          <w:color w:val="FF0000"/>
          <w:sz w:val="28"/>
          <w:szCs w:val="28"/>
        </w:rPr>
        <w:t>Accredited by the American Association of Continuous Medical Education by 12.5 hours</w:t>
      </w:r>
    </w:p>
    <w:p w:rsidR="00380065" w:rsidRPr="00C936F7" w:rsidRDefault="00380065" w:rsidP="00380065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</w:p>
    <w:p w:rsidR="00380065" w:rsidRPr="00C936F7" w:rsidRDefault="00380065" w:rsidP="00380065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8"/>
          <w:szCs w:val="48"/>
        </w:rPr>
      </w:pPr>
      <w:r w:rsidRPr="00C936F7">
        <w:rPr>
          <w:rFonts w:ascii="Agency FB" w:hAnsi="Agency FB" w:cstheme="majorBidi"/>
          <w:b/>
          <w:bCs/>
          <w:color w:val="000000" w:themeColor="text1"/>
          <w:sz w:val="48"/>
          <w:szCs w:val="48"/>
        </w:rPr>
        <w:t xml:space="preserve">Organized by </w:t>
      </w:r>
    </w:p>
    <w:p w:rsidR="00380065" w:rsidRPr="00C936F7" w:rsidRDefault="00380065" w:rsidP="0038006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80065" w:rsidRPr="00C936F7" w:rsidRDefault="00380065" w:rsidP="00380065">
      <w:pPr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Public Health &amp; Community Medicine Department</w:t>
      </w:r>
    </w:p>
    <w:p w:rsidR="00380065" w:rsidRPr="00C936F7" w:rsidRDefault="00380065" w:rsidP="0038006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Faculty of Medicine – University of Tanta</w:t>
      </w:r>
    </w:p>
    <w:p w:rsidR="00380065" w:rsidRPr="00C936F7" w:rsidRDefault="00380065" w:rsidP="00380065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80065" w:rsidRPr="00C936F7" w:rsidRDefault="00380065" w:rsidP="00380065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80065" w:rsidRPr="00C936F7" w:rsidRDefault="00380065" w:rsidP="00380065">
      <w:pPr>
        <w:spacing w:line="240" w:lineRule="auto"/>
        <w:rPr>
          <w:rFonts w:ascii="Agency FB" w:hAnsi="Agency FB" w:cstheme="majorBidi"/>
          <w:b/>
          <w:bCs/>
          <w:color w:val="000000" w:themeColor="text1"/>
          <w:sz w:val="32"/>
          <w:szCs w:val="32"/>
        </w:rPr>
      </w:pPr>
    </w:p>
    <w:p w:rsidR="00380065" w:rsidRPr="00C936F7" w:rsidRDefault="00380065" w:rsidP="00380065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8"/>
          <w:szCs w:val="48"/>
        </w:rPr>
      </w:pPr>
      <w:r w:rsidRPr="00C936F7">
        <w:rPr>
          <w:rFonts w:ascii="Agency FB" w:hAnsi="Agency FB" w:cstheme="majorBidi"/>
          <w:b/>
          <w:bCs/>
          <w:color w:val="000000" w:themeColor="text1"/>
          <w:sz w:val="48"/>
          <w:szCs w:val="48"/>
        </w:rPr>
        <w:t>Workshop coordinator</w:t>
      </w:r>
    </w:p>
    <w:p w:rsidR="00380065" w:rsidRPr="00C936F7" w:rsidRDefault="00380065" w:rsidP="00380065">
      <w:pPr>
        <w:spacing w:line="240" w:lineRule="auto"/>
        <w:jc w:val="center"/>
        <w:rPr>
          <w:rFonts w:ascii="Andalus" w:hAnsi="Andalus" w:cs="Andalus"/>
          <w:b/>
          <w:bCs/>
          <w:color w:val="000000" w:themeColor="text1"/>
          <w:sz w:val="40"/>
          <w:szCs w:val="40"/>
        </w:rPr>
      </w:pPr>
    </w:p>
    <w:p w:rsidR="00380065" w:rsidRPr="00C936F7" w:rsidRDefault="00380065" w:rsidP="00380065">
      <w:pPr>
        <w:spacing w:line="240" w:lineRule="auto"/>
        <w:jc w:val="center"/>
        <w:rPr>
          <w:rFonts w:ascii="Andalus" w:hAnsi="Andalus" w:cs="Andalus"/>
          <w:b/>
          <w:bCs/>
          <w:color w:val="000000" w:themeColor="text1"/>
          <w:sz w:val="44"/>
          <w:szCs w:val="44"/>
        </w:rPr>
      </w:pPr>
      <w:r w:rsidRPr="00C936F7">
        <w:rPr>
          <w:rFonts w:ascii="Andalus" w:hAnsi="Andalus" w:cs="Andalus"/>
          <w:b/>
          <w:bCs/>
          <w:color w:val="000000" w:themeColor="text1"/>
          <w:sz w:val="44"/>
          <w:szCs w:val="44"/>
        </w:rPr>
        <w:t>Dr. Ibrahim Ali Kabbash</w:t>
      </w:r>
    </w:p>
    <w:p w:rsidR="00380065" w:rsidRPr="00C936F7" w:rsidRDefault="00380065" w:rsidP="00380065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C936F7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Professor of Public Health &amp; Community Medicine</w:t>
      </w:r>
    </w:p>
    <w:p w:rsidR="00773396" w:rsidRDefault="00380065" w:rsidP="00380065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</w:rPr>
      </w:pPr>
      <w:r w:rsidRPr="00C936F7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Faculty of Medicine – University of Tanta</w:t>
      </w:r>
    </w:p>
    <w:p w:rsidR="00C936F7" w:rsidRPr="00C936F7" w:rsidRDefault="00C936F7" w:rsidP="00380065">
      <w:pPr>
        <w:spacing w:line="48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170E3" w:rsidRPr="00C936F7" w:rsidRDefault="007170E3" w:rsidP="007170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line="48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>Background</w:t>
      </w:r>
      <w:r w:rsidRPr="00C936F7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</w:p>
    <w:p w:rsidR="00355493" w:rsidRPr="00C936F7" w:rsidRDefault="00355493" w:rsidP="007170E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This is a two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days’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workshop designed for under and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postgraduate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students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familiarize them with the method of formulation of the study tool for data collection and giving tips for them on how to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design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valid and reliable toll for data collection. In this workshop, trainers will be also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familiar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methods of validation and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testing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study tool validity and reliability.</w:t>
      </w:r>
    </w:p>
    <w:p w:rsidR="007370B2" w:rsidRPr="00C936F7" w:rsidRDefault="002C3FD2" w:rsidP="00C02C5C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Objectives</w:t>
      </w:r>
      <w:r w:rsidR="007370B2"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of the training:</w:t>
      </w:r>
    </w:p>
    <w:p w:rsidR="007370B2" w:rsidRPr="00C936F7" w:rsidRDefault="007370B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Recognize the main elements in the designing of the study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tool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used for data collection based on study title and objectives.</w:t>
      </w:r>
    </w:p>
    <w:p w:rsidR="007370B2" w:rsidRPr="00C936F7" w:rsidRDefault="007370B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Acquire the sill to identify the main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concepts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should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covered by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questionnaire</w:t>
      </w:r>
    </w:p>
    <w:p w:rsidR="007370B2" w:rsidRPr="00C936F7" w:rsidRDefault="007370B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Operationalize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concepts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into measurable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variables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370B2" w:rsidRPr="00C936F7" w:rsidRDefault="002C3FD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Acquire</w:t>
      </w:r>
      <w:r w:rsidR="007370B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skills of formulation the 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variables</w:t>
      </w:r>
      <w:r w:rsidR="007370B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into valid and reliable questions.</w:t>
      </w:r>
    </w:p>
    <w:p w:rsidR="007370B2" w:rsidRPr="00C936F7" w:rsidRDefault="007370B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Recognize different methods of validation of the questionnaire sheet</w:t>
      </w:r>
    </w:p>
    <w:p w:rsidR="007370B2" w:rsidRPr="00C936F7" w:rsidRDefault="007370B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Recognize different test for  reliability and methods of avoiding bias</w:t>
      </w:r>
    </w:p>
    <w:p w:rsidR="007370B2" w:rsidRPr="00C936F7" w:rsidRDefault="002C3FD2" w:rsidP="00273C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Acquire</w:t>
      </w:r>
      <w:r w:rsidR="007370B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skills to 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design</w:t>
      </w:r>
      <w:r w:rsidR="007370B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study questionnaire and perform tests of validity and reliability.</w:t>
      </w:r>
    </w:p>
    <w:p w:rsidR="00355493" w:rsidRPr="00C936F7" w:rsidRDefault="00355493" w:rsidP="00876368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line="480" w:lineRule="auto"/>
        <w:ind w:left="450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Target trainees:</w:t>
      </w:r>
    </w:p>
    <w:p w:rsidR="00C02C5C" w:rsidRPr="00C936F7" w:rsidRDefault="00C02C5C" w:rsidP="008763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Postgraduate and undergraduate students interested in research implementation in the following faculties:</w:t>
      </w:r>
    </w:p>
    <w:p w:rsidR="00C02C5C" w:rsidRPr="00C936F7" w:rsidRDefault="00C02C5C" w:rsidP="008763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Medicine</w:t>
      </w:r>
    </w:p>
    <w:p w:rsidR="00C02C5C" w:rsidRPr="00C936F7" w:rsidRDefault="00C02C5C" w:rsidP="008763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Nursing</w:t>
      </w:r>
    </w:p>
    <w:p w:rsidR="00C02C5C" w:rsidRPr="00C936F7" w:rsidRDefault="00C02C5C" w:rsidP="008763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Dentistry</w:t>
      </w:r>
    </w:p>
    <w:p w:rsidR="00C02C5C" w:rsidRPr="00C936F7" w:rsidRDefault="00C02C5C" w:rsidP="008763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Pharmacy</w:t>
      </w:r>
    </w:p>
    <w:p w:rsidR="00F92A9A" w:rsidRPr="00C936F7" w:rsidRDefault="00F92A9A" w:rsidP="00F92A9A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lastRenderedPageBreak/>
        <w:t xml:space="preserve">Workshop Duration: </w:t>
      </w:r>
    </w:p>
    <w:p w:rsidR="00355493" w:rsidRPr="00C936F7" w:rsidRDefault="00355493" w:rsidP="00F92A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Two days; </w:t>
      </w:r>
      <w:r w:rsidR="005C6C9F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6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hours per each with a total of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12 hours</w:t>
      </w:r>
      <w:r w:rsidR="007935F7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935F7" w:rsidRPr="00C936F7" w:rsidRDefault="007935F7" w:rsidP="007935F7">
      <w:pPr>
        <w:pStyle w:val="ListParagraph"/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02C5C" w:rsidRPr="00C936F7" w:rsidRDefault="00355493" w:rsidP="00F92A9A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Venue of training: </w:t>
      </w:r>
    </w:p>
    <w:p w:rsidR="00355493" w:rsidRPr="00C936F7" w:rsidRDefault="00355493" w:rsidP="00F92A9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Faculty of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Medicine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Public Health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Department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, fourth floor</w:t>
      </w:r>
      <w:r w:rsidR="007935F7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935F7" w:rsidRPr="00C936F7" w:rsidRDefault="007935F7" w:rsidP="007935F7">
      <w:pPr>
        <w:pStyle w:val="ListParagraph"/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55493" w:rsidRPr="00C936F7" w:rsidRDefault="00355493" w:rsidP="00394135">
      <w:pPr>
        <w:pStyle w:val="ListParagraph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Registration:</w:t>
      </w:r>
    </w:p>
    <w:p w:rsidR="00150641" w:rsidRPr="00C936F7" w:rsidRDefault="00355493" w:rsidP="00394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Through contact with Ms Sara at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Public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ealth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Department;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mobile number 01008542462</w:t>
      </w:r>
      <w:r w:rsidR="00150641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</w:t>
      </w:r>
    </w:p>
    <w:p w:rsidR="00150641" w:rsidRPr="00C936F7" w:rsidRDefault="002C3FD2" w:rsidP="00394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Number</w:t>
      </w:r>
      <w:r w:rsidR="00150641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trainers is limited to 25 and priority will be given according to date of registration.</w:t>
      </w:r>
    </w:p>
    <w:p w:rsidR="00150641" w:rsidRPr="00C936F7" w:rsidRDefault="00150641" w:rsidP="00394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Prior registration is essential prior to 30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December, 2019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A payment of 100 pound should be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paid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registration. </w:t>
      </w:r>
    </w:p>
    <w:p w:rsidR="00355493" w:rsidRPr="00C936F7" w:rsidRDefault="00150641" w:rsidP="00394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Complete registration fees should be paid   before 30th January 2020.</w:t>
      </w:r>
    </w:p>
    <w:p w:rsidR="00150641" w:rsidRPr="00C936F7" w:rsidRDefault="00150641" w:rsidP="00394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Cancellation of registration is possible before </w:t>
      </w:r>
      <w:r w:rsidR="002C3FD2" w:rsidRPr="00C936F7">
        <w:rPr>
          <w:rFonts w:asciiTheme="majorBidi" w:hAnsiTheme="majorBidi" w:cstheme="majorBidi"/>
          <w:color w:val="000000" w:themeColor="text1"/>
          <w:sz w:val="28"/>
          <w:szCs w:val="28"/>
        </w:rPr>
        <w:t>January</w:t>
      </w:r>
      <w:r w:rsidRPr="00C936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1st after that date the 100 pounds are not refundable.</w:t>
      </w:r>
    </w:p>
    <w:p w:rsidR="007C2313" w:rsidRPr="007C2313" w:rsidRDefault="007C2313" w:rsidP="007C231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p w:rsidR="00A773C6" w:rsidRPr="00C936F7" w:rsidRDefault="00A773C6" w:rsidP="007935F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BFBFBF" w:themeFill="background1" w:themeFillShade="BF"/>
        </w:rPr>
        <w:t>Date of workshop: 28-29 February, 2020</w:t>
      </w:r>
    </w:p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0"/>
          <w:szCs w:val="40"/>
        </w:rPr>
      </w:pPr>
      <w:r w:rsidRPr="00C936F7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lastRenderedPageBreak/>
        <w:t>Training program contents</w:t>
      </w:r>
    </w:p>
    <w:p w:rsidR="00A773C6" w:rsidRPr="00C936F7" w:rsidRDefault="00A773C6" w:rsidP="00A773C6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Day I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5"/>
        <w:gridCol w:w="5400"/>
        <w:gridCol w:w="1980"/>
      </w:tblGrid>
      <w:tr w:rsidR="00C936F7" w:rsidRPr="00C936F7" w:rsidTr="00030A75">
        <w:tc>
          <w:tcPr>
            <w:tcW w:w="1885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Timing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Topic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</w:rPr>
              <w:t>Facilitator</w:t>
            </w: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8:30-9:30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Registration and opening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General principles for questionnaire design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Kabbash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10:30-11:30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 xml:space="preserve">Identification of concepts and content of the questionnaire (Problem analysis) 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Abou-Zeid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11:30-12:00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Group work on problem analysis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All facilitators</w:t>
            </w: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12:00-12:30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Group presentation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C936F7" w:rsidRPr="00C936F7" w:rsidTr="00030A75">
        <w:tc>
          <w:tcPr>
            <w:tcW w:w="1885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12:30-1:00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A773C6" w:rsidRPr="00C936F7" w:rsidRDefault="00A773C6" w:rsidP="00A773C6">
            <w:pPr>
              <w:pStyle w:val="ListParagraph"/>
              <w:spacing w:line="360" w:lineRule="auto"/>
              <w:ind w:left="342" w:hanging="270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40"/>
                <w:szCs w:val="40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40"/>
                <w:szCs w:val="40"/>
              </w:rPr>
              <w:t>Break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1:00-1:45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Operationalization of questionnaire concepts (identification of variables)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Kabbash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1:45-2:15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Group work (identification of variables)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All facilitators</w:t>
            </w: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2:15-2:45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Presentation of group work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C936F7" w:rsidRPr="00C936F7" w:rsidTr="00030A75">
        <w:tc>
          <w:tcPr>
            <w:tcW w:w="1885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2:45-3:00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pStyle w:val="ListParagraph"/>
              <w:spacing w:line="360" w:lineRule="auto"/>
              <w:ind w:hanging="36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Wrap up and closing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73C6" w:rsidRPr="00C936F7" w:rsidRDefault="00A773C6" w:rsidP="00A773C6">
      <w:pPr>
        <w:shd w:val="clear" w:color="auto" w:fill="D9D9D9" w:themeFill="background1" w:themeFillShade="D9"/>
        <w:spacing w:line="240" w:lineRule="auto"/>
        <w:jc w:val="center"/>
        <w:rPr>
          <w:rFonts w:ascii="Agency FB" w:hAnsi="Agency FB" w:cstheme="majorBidi"/>
          <w:b/>
          <w:bCs/>
          <w:color w:val="000000" w:themeColor="text1"/>
          <w:sz w:val="40"/>
          <w:szCs w:val="40"/>
        </w:rPr>
      </w:pPr>
      <w:r w:rsidRPr="00C936F7">
        <w:rPr>
          <w:rFonts w:ascii="Agency FB" w:hAnsi="Agency FB" w:cstheme="majorBidi"/>
          <w:b/>
          <w:bCs/>
          <w:color w:val="000000" w:themeColor="text1"/>
          <w:sz w:val="40"/>
          <w:szCs w:val="40"/>
        </w:rPr>
        <w:lastRenderedPageBreak/>
        <w:t>Training program contents</w:t>
      </w:r>
    </w:p>
    <w:p w:rsidR="00A773C6" w:rsidRPr="00C936F7" w:rsidRDefault="00A773C6" w:rsidP="00A773C6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936F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Day II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5"/>
        <w:gridCol w:w="5400"/>
        <w:gridCol w:w="1980"/>
      </w:tblGrid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Timing</w:t>
            </w:r>
          </w:p>
        </w:tc>
        <w:tc>
          <w:tcPr>
            <w:tcW w:w="5400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Facilitator</w:t>
            </w: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8:30-9:30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Summarization of day one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Kabbash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9:30-10:30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Tips for designing of a quality questionnaire, proper phrasing of questions and asking sensitive and threatening questions.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Abou-Zeid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10:30-11:00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The concept of validity and reliability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Prof., Al-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Deeb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Method of validation of the questionnaire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Prof., Al-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Deeb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12:00-12:30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spacing w:line="360" w:lineRule="auto"/>
              <w:ind w:left="252" w:hanging="270"/>
              <w:jc w:val="center"/>
              <w:rPr>
                <w:rFonts w:ascii="Segoe UI Semibold" w:hAnsi="Segoe UI Semibold" w:cs="Andalus"/>
                <w:b/>
                <w:bCs/>
                <w:color w:val="000000" w:themeColor="text1"/>
                <w:sz w:val="40"/>
                <w:szCs w:val="40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40"/>
                <w:szCs w:val="40"/>
              </w:rPr>
              <w:t>Break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12:30-1:00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Continue on methods of validation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Prof., Al-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Deeb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1:00-2:00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Testing reliability of the questionnaire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Kabbash</w:t>
            </w:r>
            <w:proofErr w:type="spellEnd"/>
          </w:p>
        </w:tc>
      </w:tr>
      <w:tr w:rsidR="00C936F7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2:00-2:45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Hands on validity and reliability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Prof., </w:t>
            </w:r>
            <w:proofErr w:type="spellStart"/>
            <w:r w:rsidRPr="00C936F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Kabbash</w:t>
            </w:r>
            <w:proofErr w:type="spellEnd"/>
          </w:p>
        </w:tc>
      </w:tr>
      <w:tr w:rsidR="00A773C6" w:rsidRPr="00C936F7" w:rsidTr="00030A75">
        <w:tc>
          <w:tcPr>
            <w:tcW w:w="1885" w:type="dxa"/>
          </w:tcPr>
          <w:p w:rsidR="00A773C6" w:rsidRPr="00C936F7" w:rsidRDefault="00A773C6" w:rsidP="00030A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936F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2:45-3:00 </w:t>
            </w:r>
          </w:p>
        </w:tc>
        <w:tc>
          <w:tcPr>
            <w:tcW w:w="5400" w:type="dxa"/>
          </w:tcPr>
          <w:p w:rsidR="00A773C6" w:rsidRPr="00C936F7" w:rsidRDefault="00A773C6" w:rsidP="00A773C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270"/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</w:pPr>
            <w:r w:rsidRPr="00C936F7">
              <w:rPr>
                <w:rFonts w:ascii="Segoe UI Semibold" w:hAnsi="Segoe UI Semibold" w:cs="Andalus"/>
                <w:b/>
                <w:bCs/>
                <w:color w:val="000000" w:themeColor="text1"/>
                <w:sz w:val="26"/>
                <w:szCs w:val="26"/>
              </w:rPr>
              <w:t>Wrap up and closing</w:t>
            </w:r>
          </w:p>
        </w:tc>
        <w:tc>
          <w:tcPr>
            <w:tcW w:w="1980" w:type="dxa"/>
          </w:tcPr>
          <w:p w:rsidR="00A773C6" w:rsidRPr="00C936F7" w:rsidRDefault="00A773C6" w:rsidP="00030A75">
            <w:pPr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A773C6" w:rsidRPr="00C936F7" w:rsidRDefault="00A773C6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50641" w:rsidRPr="00C936F7" w:rsidRDefault="00150641" w:rsidP="00A773C6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150641" w:rsidRPr="00C9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E29"/>
    <w:multiLevelType w:val="hybridMultilevel"/>
    <w:tmpl w:val="6770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6810"/>
    <w:multiLevelType w:val="hybridMultilevel"/>
    <w:tmpl w:val="41FA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670F"/>
    <w:multiLevelType w:val="hybridMultilevel"/>
    <w:tmpl w:val="02AAAF50"/>
    <w:lvl w:ilvl="0" w:tplc="4C802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DF6"/>
    <w:multiLevelType w:val="hybridMultilevel"/>
    <w:tmpl w:val="11F8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2832"/>
    <w:multiLevelType w:val="hybridMultilevel"/>
    <w:tmpl w:val="A6A23038"/>
    <w:lvl w:ilvl="0" w:tplc="4C802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7D50FB"/>
    <w:multiLevelType w:val="hybridMultilevel"/>
    <w:tmpl w:val="C7D84D6E"/>
    <w:lvl w:ilvl="0" w:tplc="4C802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A5886"/>
    <w:multiLevelType w:val="hybridMultilevel"/>
    <w:tmpl w:val="5454B2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72F87"/>
    <w:multiLevelType w:val="hybridMultilevel"/>
    <w:tmpl w:val="7CBCC77C"/>
    <w:lvl w:ilvl="0" w:tplc="A914C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D4EFE"/>
    <w:multiLevelType w:val="hybridMultilevel"/>
    <w:tmpl w:val="7B722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93"/>
    <w:rsid w:val="00030A75"/>
    <w:rsid w:val="00040231"/>
    <w:rsid w:val="00150641"/>
    <w:rsid w:val="001B2660"/>
    <w:rsid w:val="00273CCE"/>
    <w:rsid w:val="002C3FD2"/>
    <w:rsid w:val="003015F0"/>
    <w:rsid w:val="00355493"/>
    <w:rsid w:val="00380065"/>
    <w:rsid w:val="00394135"/>
    <w:rsid w:val="003F37C9"/>
    <w:rsid w:val="00435E1D"/>
    <w:rsid w:val="0056211E"/>
    <w:rsid w:val="005B2CFF"/>
    <w:rsid w:val="005C6C9F"/>
    <w:rsid w:val="006C0158"/>
    <w:rsid w:val="007170E3"/>
    <w:rsid w:val="007370B2"/>
    <w:rsid w:val="00773396"/>
    <w:rsid w:val="007935F7"/>
    <w:rsid w:val="007C2313"/>
    <w:rsid w:val="00876368"/>
    <w:rsid w:val="00887E5F"/>
    <w:rsid w:val="008B704C"/>
    <w:rsid w:val="00A773C6"/>
    <w:rsid w:val="00B074CD"/>
    <w:rsid w:val="00C02C5C"/>
    <w:rsid w:val="00C936F7"/>
    <w:rsid w:val="00D30ECC"/>
    <w:rsid w:val="00D74B7A"/>
    <w:rsid w:val="00F43735"/>
    <w:rsid w:val="00F92A9A"/>
    <w:rsid w:val="00FA36E2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42C4"/>
  <w15:chartTrackingRefBased/>
  <w15:docId w15:val="{56B5BB31-63B7-4EAC-B8AE-D2AC043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93"/>
    <w:pPr>
      <w:ind w:left="720"/>
      <w:contextualSpacing/>
    </w:pPr>
  </w:style>
  <w:style w:type="table" w:styleId="TableGrid">
    <w:name w:val="Table Grid"/>
    <w:basedOn w:val="TableNormal"/>
    <w:uiPriority w:val="39"/>
    <w:rsid w:val="0015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4</cp:revision>
  <dcterms:created xsi:type="dcterms:W3CDTF">2019-10-29T15:27:00Z</dcterms:created>
  <dcterms:modified xsi:type="dcterms:W3CDTF">2019-10-30T11:14:00Z</dcterms:modified>
</cp:coreProperties>
</file>